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ind w:firstLine="3520" w:firstLineChars="8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b w:val="0"/>
          <w:bCs w:val="0"/>
          <w:color w:val="000000"/>
          <w:sz w:val="28"/>
          <w:szCs w:val="28"/>
          <w:lang w:val="en-US" w:eastAsia="zh-CN"/>
        </w:rPr>
        <w:t>PVC电力护套管、PE管电力护套管、硅管及梅花管一批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XWY-2024-1118001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val="en-US" w:eastAsia="zh-CN"/>
        </w:rPr>
        <w:t>PVC电力护套管、PE管电力护套管、硅管及梅花管采购</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安徽省淮南市十涧湖路</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413" w:tblpY="500"/>
        <w:tblOverlap w:val="never"/>
        <w:tblW w:w="104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650"/>
        <w:gridCol w:w="1940"/>
        <w:gridCol w:w="690"/>
        <w:gridCol w:w="1050"/>
        <w:gridCol w:w="1140"/>
        <w:gridCol w:w="1350"/>
        <w:gridCol w:w="1830"/>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65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94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90"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5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40"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5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830"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2C5A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23046FE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650" w:type="dxa"/>
            <w:shd w:val="clear" w:color="auto" w:fill="auto"/>
            <w:noWrap/>
            <w:vAlign w:val="center"/>
          </w:tcPr>
          <w:p w14:paraId="4A3D6C24">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PVC电力护套管</w:t>
            </w:r>
          </w:p>
        </w:tc>
        <w:tc>
          <w:tcPr>
            <w:tcW w:w="1940" w:type="dxa"/>
            <w:shd w:val="clear" w:color="auto" w:fill="auto"/>
            <w:noWrap/>
            <w:vAlign w:val="center"/>
          </w:tcPr>
          <w:p w14:paraId="12B62A47">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DN110*5mm SN8</w:t>
            </w:r>
          </w:p>
        </w:tc>
        <w:tc>
          <w:tcPr>
            <w:tcW w:w="690" w:type="dxa"/>
            <w:shd w:val="clear" w:color="auto" w:fill="auto"/>
            <w:noWrap/>
            <w:vAlign w:val="center"/>
          </w:tcPr>
          <w:p w14:paraId="5E449D2E">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50" w:type="dxa"/>
            <w:shd w:val="clear" w:color="auto" w:fill="auto"/>
            <w:noWrap/>
            <w:vAlign w:val="center"/>
          </w:tcPr>
          <w:p w14:paraId="31BD32C6">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34500</w:t>
            </w:r>
          </w:p>
        </w:tc>
        <w:tc>
          <w:tcPr>
            <w:tcW w:w="1140" w:type="dxa"/>
            <w:shd w:val="clear" w:color="auto" w:fill="auto"/>
            <w:noWrap/>
            <w:vAlign w:val="center"/>
          </w:tcPr>
          <w:p w14:paraId="1E7E9297">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6A1F76DA">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3F5D8FA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承插式，配3排7管固定支架4米一处</w:t>
            </w:r>
          </w:p>
        </w:tc>
      </w:tr>
      <w:tr w14:paraId="6336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0252734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650" w:type="dxa"/>
            <w:shd w:val="clear" w:color="auto" w:fill="auto"/>
            <w:noWrap/>
            <w:vAlign w:val="center"/>
          </w:tcPr>
          <w:p w14:paraId="6C3D7C33">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PE电力护套管</w:t>
            </w:r>
          </w:p>
        </w:tc>
        <w:tc>
          <w:tcPr>
            <w:tcW w:w="1940" w:type="dxa"/>
            <w:shd w:val="clear" w:color="auto" w:fill="auto"/>
            <w:noWrap/>
            <w:vAlign w:val="center"/>
          </w:tcPr>
          <w:p w14:paraId="170FBF1B">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DN110*10mm SN16</w:t>
            </w:r>
          </w:p>
        </w:tc>
        <w:tc>
          <w:tcPr>
            <w:tcW w:w="690" w:type="dxa"/>
            <w:shd w:val="clear" w:color="auto" w:fill="auto"/>
            <w:noWrap/>
            <w:vAlign w:val="center"/>
          </w:tcPr>
          <w:p w14:paraId="7C17B40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米</w:t>
            </w:r>
          </w:p>
        </w:tc>
        <w:tc>
          <w:tcPr>
            <w:tcW w:w="1050" w:type="dxa"/>
            <w:shd w:val="clear" w:color="auto" w:fill="auto"/>
            <w:noWrap/>
            <w:vAlign w:val="center"/>
          </w:tcPr>
          <w:p w14:paraId="659F7EB5">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1600</w:t>
            </w:r>
          </w:p>
        </w:tc>
        <w:tc>
          <w:tcPr>
            <w:tcW w:w="1140" w:type="dxa"/>
            <w:shd w:val="clear" w:color="auto" w:fill="auto"/>
            <w:noWrap/>
            <w:vAlign w:val="center"/>
          </w:tcPr>
          <w:p w14:paraId="2AA17D30">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635895F4">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59242C08">
            <w:pPr>
              <w:widowControl/>
              <w:jc w:val="center"/>
              <w:textAlignment w:val="baseline"/>
              <w:rPr>
                <w:rFonts w:hint="default" w:ascii="仿宋" w:hAnsi="仿宋" w:eastAsia="仿宋" w:cs="楷体_GB2312"/>
                <w:color w:val="000000"/>
                <w:sz w:val="24"/>
                <w:szCs w:val="24"/>
                <w:lang w:val="en-US" w:eastAsia="zh-CN"/>
              </w:rPr>
            </w:pPr>
          </w:p>
        </w:tc>
      </w:tr>
      <w:tr w14:paraId="6B7A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4D4D288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650" w:type="dxa"/>
            <w:shd w:val="clear" w:color="auto" w:fill="auto"/>
            <w:noWrap/>
            <w:vAlign w:val="center"/>
          </w:tcPr>
          <w:p w14:paraId="417284F2">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七孔梅花管</w:t>
            </w:r>
          </w:p>
        </w:tc>
        <w:tc>
          <w:tcPr>
            <w:tcW w:w="1940" w:type="dxa"/>
            <w:shd w:val="clear" w:color="auto" w:fill="auto"/>
            <w:noWrap/>
            <w:vAlign w:val="center"/>
          </w:tcPr>
          <w:p w14:paraId="417A3D46">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HDPE-32*7</w:t>
            </w:r>
          </w:p>
        </w:tc>
        <w:tc>
          <w:tcPr>
            <w:tcW w:w="690" w:type="dxa"/>
            <w:shd w:val="clear" w:color="auto" w:fill="auto"/>
            <w:noWrap/>
            <w:vAlign w:val="center"/>
          </w:tcPr>
          <w:p w14:paraId="61C6B38C">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米</w:t>
            </w:r>
          </w:p>
        </w:tc>
        <w:tc>
          <w:tcPr>
            <w:tcW w:w="1050" w:type="dxa"/>
            <w:shd w:val="clear" w:color="auto" w:fill="auto"/>
            <w:noWrap/>
            <w:vAlign w:val="center"/>
          </w:tcPr>
          <w:p w14:paraId="7FB330FF">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13000</w:t>
            </w:r>
          </w:p>
        </w:tc>
        <w:tc>
          <w:tcPr>
            <w:tcW w:w="1140" w:type="dxa"/>
            <w:shd w:val="clear" w:color="auto" w:fill="auto"/>
            <w:noWrap/>
            <w:vAlign w:val="center"/>
          </w:tcPr>
          <w:p w14:paraId="2043A5F8">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65EBCB9E">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2AA47EC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配接头</w:t>
            </w:r>
          </w:p>
        </w:tc>
      </w:tr>
      <w:tr w14:paraId="3568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44D9E2C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650" w:type="dxa"/>
            <w:shd w:val="clear" w:color="auto" w:fill="auto"/>
            <w:noWrap/>
            <w:vAlign w:val="center"/>
          </w:tcPr>
          <w:p w14:paraId="78BEBEAB">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硅管</w:t>
            </w:r>
          </w:p>
        </w:tc>
        <w:tc>
          <w:tcPr>
            <w:tcW w:w="1940" w:type="dxa"/>
            <w:shd w:val="clear" w:color="auto" w:fill="auto"/>
            <w:noWrap/>
            <w:vAlign w:val="center"/>
          </w:tcPr>
          <w:p w14:paraId="27456CDF">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Φ40*3.0mm</w:t>
            </w:r>
          </w:p>
        </w:tc>
        <w:tc>
          <w:tcPr>
            <w:tcW w:w="690" w:type="dxa"/>
            <w:shd w:val="clear" w:color="auto" w:fill="auto"/>
            <w:noWrap/>
            <w:vAlign w:val="center"/>
          </w:tcPr>
          <w:p w14:paraId="713C7735">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50" w:type="dxa"/>
            <w:shd w:val="clear" w:color="auto" w:fill="auto"/>
            <w:noWrap/>
            <w:vAlign w:val="center"/>
          </w:tcPr>
          <w:p w14:paraId="36792161">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2300</w:t>
            </w:r>
          </w:p>
        </w:tc>
        <w:tc>
          <w:tcPr>
            <w:tcW w:w="1140" w:type="dxa"/>
            <w:shd w:val="clear" w:color="auto" w:fill="auto"/>
            <w:noWrap/>
            <w:vAlign w:val="center"/>
          </w:tcPr>
          <w:p w14:paraId="28F5F0E8">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561710A8">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0E3A68B2">
            <w:pPr>
              <w:widowControl/>
              <w:jc w:val="center"/>
              <w:textAlignment w:val="baseline"/>
              <w:rPr>
                <w:rFonts w:hint="eastAsia" w:ascii="仿宋" w:hAnsi="仿宋" w:eastAsia="仿宋" w:cs="楷体_GB2312"/>
                <w:color w:val="000000"/>
                <w:sz w:val="24"/>
                <w:szCs w:val="24"/>
                <w:lang w:val="en-US" w:eastAsia="zh-CN"/>
              </w:rPr>
            </w:pP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41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820"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5A0D9FD6">
            <w:pPr>
              <w:widowControl/>
              <w:jc w:val="center"/>
              <w:textAlignment w:val="baseline"/>
              <w:rPr>
                <w:rFonts w:hint="eastAsia" w:ascii="仿宋" w:hAnsi="仿宋" w:eastAsia="仿宋" w:cs="楷体_GB2312"/>
                <w:color w:val="000000"/>
                <w:sz w:val="24"/>
                <w:szCs w:val="24"/>
                <w:lang w:val="en-US" w:eastAsia="zh-CN"/>
              </w:rPr>
            </w:pPr>
          </w:p>
        </w:tc>
      </w:tr>
      <w:tr w14:paraId="57A7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412" w:type="dxa"/>
            <w:gridSpan w:val="8"/>
            <w:shd w:val="clear" w:color="auto" w:fill="auto"/>
            <w:noWrap/>
            <w:vAlign w:val="center"/>
          </w:tcPr>
          <w:p w14:paraId="66D57CC6">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34CB8E49">
            <w:pPr>
              <w:numPr>
                <w:ilvl w:val="0"/>
                <w:numId w:val="0"/>
              </w:numPr>
              <w:bidi w:val="0"/>
              <w:ind w:firstLine="720" w:firstLineChars="300"/>
              <w:rPr>
                <w:rFonts w:hint="default"/>
                <w:lang w:val="en-US" w:eastAsia="zh-CN"/>
              </w:rPr>
            </w:pPr>
            <w:r>
              <w:rPr>
                <w:rFonts w:hint="eastAsia" w:ascii="仿宋" w:hAnsi="仿宋" w:eastAsia="仿宋" w:cs="仿宋"/>
                <w:sz w:val="24"/>
                <w:szCs w:val="24"/>
                <w:lang w:val="en-US" w:eastAsia="zh-CN"/>
              </w:rPr>
              <w:t>2、产品达到国家标准，取样检验必须合格。</w:t>
            </w:r>
          </w:p>
          <w:p w14:paraId="6F00B2AE">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color w:val="000000"/>
                <w:sz w:val="24"/>
                <w:szCs w:val="24"/>
                <w:lang w:val="en-US" w:eastAsia="zh-CN"/>
              </w:rPr>
              <w:t>3、</w:t>
            </w:r>
            <w:r>
              <w:rPr>
                <w:rFonts w:hint="eastAsia" w:ascii="仿宋" w:hAnsi="仿宋" w:eastAsia="仿宋" w:cs="仿宋"/>
                <w:sz w:val="24"/>
                <w:szCs w:val="24"/>
                <w:lang w:val="en-US" w:eastAsia="zh-CN"/>
              </w:rPr>
              <w:t>以上产品为预估数量，具体发货量需根据现场实际生产需要分批次发货配送。</w:t>
            </w:r>
          </w:p>
          <w:p w14:paraId="346C6F03">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4、产品报价有效期不得少于1个月。</w:t>
            </w:r>
          </w:p>
        </w:tc>
      </w:tr>
    </w:tbl>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lang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i w:val="0"/>
          <w:iCs w:val="0"/>
          <w:caps w:val="0"/>
          <w:color w:val="000000"/>
          <w:spacing w:val="0"/>
          <w:sz w:val="28"/>
          <w:szCs w:val="28"/>
          <w:shd w:val="clear" w:fill="FFFFFF"/>
          <w:lang w:eastAsia="zh-CN"/>
        </w:rPr>
        <w:t>具体报价单详见附件四</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2、报价人需按合同约定的供货期间进行供货，按国标规范要求验收合格后，方可投入工程使用。根据供货验收合格数量据实结算。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25</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9</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谢家集区望峰岗镇淮河化工厂厂区内淮南新物源商贸有限责任公司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25</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9</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4、本次询价报价单位少于两家或所有报价均被否决的，重新进行询价，只有两家报价单位自动转为竞争性谈判。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13956455350</w:t>
      </w:r>
    </w:p>
    <w:p w14:paraId="0DB0FB78">
      <w:pPr>
        <w:pStyle w:val="2"/>
        <w:rPr>
          <w:rFonts w:hint="default"/>
          <w:lang w:val="en-US" w:eastAsia="zh-CN"/>
        </w:rPr>
      </w:pPr>
      <w:r>
        <w:rPr>
          <w:rFonts w:hint="eastAsia" w:ascii="仿宋" w:hAnsi="仿宋" w:eastAsia="仿宋" w:cs="楷体_GB2312"/>
          <w:color w:val="000000"/>
          <w:sz w:val="28"/>
          <w:szCs w:val="28"/>
          <w:lang w:val="en-US" w:eastAsia="zh-CN"/>
        </w:rPr>
        <w:t xml:space="preserve"> 联系人（技术）：电话： 13516423260</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11</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18</w:t>
      </w:r>
      <w:bookmarkStart w:id="0" w:name="_GoBack"/>
      <w:bookmarkEnd w:id="0"/>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02F3FF91">
      <w:pPr>
        <w:pStyle w:val="2"/>
        <w:rPr>
          <w:rFonts w:hint="eastAsia" w:ascii="仿宋" w:hAnsi="仿宋" w:eastAsia="仿宋" w:cs="仿宋"/>
          <w:color w:val="000000"/>
          <w:sz w:val="28"/>
          <w:szCs w:val="28"/>
        </w:rPr>
      </w:pPr>
    </w:p>
    <w:p w14:paraId="23F28905">
      <w:pPr>
        <w:rPr>
          <w:rFonts w:hint="eastAsia" w:ascii="仿宋" w:hAnsi="仿宋" w:eastAsia="仿宋" w:cs="仿宋"/>
          <w:color w:val="000000"/>
          <w:sz w:val="28"/>
          <w:szCs w:val="28"/>
        </w:rPr>
      </w:pPr>
    </w:p>
    <w:p w14:paraId="3012D37F">
      <w:pPr>
        <w:textAlignment w:val="baseline"/>
        <w:rPr>
          <w:rFonts w:hint="eastAsia" w:ascii="仿宋" w:hAnsi="仿宋" w:eastAsia="仿宋" w:cs="仿宋"/>
          <w:color w:val="000000"/>
          <w:sz w:val="28"/>
          <w:szCs w:val="28"/>
        </w:rPr>
      </w:pPr>
    </w:p>
    <w:p w14:paraId="46B359E3">
      <w:pPr>
        <w:textAlignment w:val="baseline"/>
        <w:rPr>
          <w:rFonts w:hint="eastAsia" w:ascii="仿宋" w:hAnsi="仿宋" w:eastAsia="仿宋" w:cs="仿宋"/>
          <w:color w:val="000000"/>
          <w:sz w:val="28"/>
          <w:szCs w:val="28"/>
        </w:rPr>
      </w:pPr>
    </w:p>
    <w:p w14:paraId="4D76E8FB">
      <w:pPr>
        <w:textAlignment w:val="baseline"/>
        <w:rPr>
          <w:rFonts w:hint="eastAsia" w:ascii="仿宋" w:hAnsi="仿宋" w:eastAsia="仿宋" w:cs="仿宋"/>
          <w:color w:val="000000"/>
          <w:sz w:val="28"/>
          <w:szCs w:val="28"/>
        </w:rPr>
      </w:pPr>
    </w:p>
    <w:p w14:paraId="320829DD">
      <w:pPr>
        <w:textAlignment w:val="baseline"/>
        <w:rPr>
          <w:rFonts w:hint="eastAsia" w:ascii="仿宋" w:hAnsi="仿宋" w:eastAsia="仿宋" w:cs="仿宋"/>
          <w:color w:val="000000"/>
          <w:sz w:val="28"/>
          <w:szCs w:val="28"/>
        </w:rPr>
      </w:pPr>
    </w:p>
    <w:p w14:paraId="1D586E65">
      <w:pPr>
        <w:textAlignment w:val="baseline"/>
        <w:rPr>
          <w:rFonts w:hint="eastAsia" w:ascii="仿宋" w:hAnsi="仿宋" w:eastAsia="仿宋" w:cs="仿宋"/>
          <w:color w:val="000000"/>
          <w:sz w:val="28"/>
          <w:szCs w:val="28"/>
        </w:rPr>
      </w:pPr>
    </w:p>
    <w:p w14:paraId="69A35C55">
      <w:pPr>
        <w:textAlignment w:val="baseline"/>
        <w:rPr>
          <w:rFonts w:hint="eastAsia" w:ascii="仿宋" w:hAnsi="仿宋" w:eastAsia="仿宋" w:cs="仿宋"/>
          <w:color w:val="000000"/>
          <w:sz w:val="28"/>
          <w:szCs w:val="28"/>
        </w:rPr>
      </w:pPr>
    </w:p>
    <w:p w14:paraId="348B2028">
      <w:pPr>
        <w:textAlignment w:val="baseline"/>
        <w:rPr>
          <w:rFonts w:hint="eastAsia" w:ascii="仿宋" w:hAnsi="仿宋" w:eastAsia="仿宋" w:cs="仿宋"/>
          <w:color w:val="000000"/>
          <w:sz w:val="28"/>
          <w:szCs w:val="28"/>
        </w:rPr>
      </w:pPr>
    </w:p>
    <w:p w14:paraId="57A56BAA">
      <w:pPr>
        <w:textAlignment w:val="baseline"/>
        <w:rPr>
          <w:rFonts w:hint="eastAsia" w:ascii="仿宋" w:hAnsi="仿宋" w:eastAsia="仿宋" w:cs="仿宋"/>
          <w:color w:val="000000"/>
          <w:sz w:val="28"/>
          <w:szCs w:val="28"/>
        </w:rPr>
      </w:pPr>
    </w:p>
    <w:p w14:paraId="1A30D686">
      <w:pPr>
        <w:textAlignment w:val="baseline"/>
        <w:rPr>
          <w:rFonts w:hint="eastAsia" w:ascii="仿宋" w:hAnsi="仿宋" w:eastAsia="仿宋" w:cs="仿宋"/>
          <w:color w:val="000000"/>
          <w:sz w:val="28"/>
          <w:szCs w:val="28"/>
        </w:rPr>
      </w:pPr>
    </w:p>
    <w:p w14:paraId="6DDD9F65">
      <w:pPr>
        <w:textAlignment w:val="baseline"/>
        <w:rPr>
          <w:rFonts w:hint="eastAsia" w:ascii="仿宋" w:hAnsi="仿宋" w:eastAsia="仿宋" w:cs="仿宋"/>
          <w:color w:val="000000"/>
          <w:sz w:val="28"/>
          <w:szCs w:val="28"/>
        </w:rPr>
      </w:pPr>
    </w:p>
    <w:p w14:paraId="620A6E65">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5008D5CF">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413" w:tblpY="500"/>
        <w:tblOverlap w:val="never"/>
        <w:tblW w:w="104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650"/>
        <w:gridCol w:w="1940"/>
        <w:gridCol w:w="690"/>
        <w:gridCol w:w="1050"/>
        <w:gridCol w:w="1140"/>
        <w:gridCol w:w="1350"/>
        <w:gridCol w:w="1830"/>
      </w:tblGrid>
      <w:tr w14:paraId="0015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5E400E16">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650" w:type="dxa"/>
            <w:shd w:val="clear" w:color="auto" w:fill="auto"/>
            <w:noWrap/>
            <w:vAlign w:val="center"/>
          </w:tcPr>
          <w:p w14:paraId="57C6A078">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940" w:type="dxa"/>
            <w:shd w:val="clear" w:color="auto" w:fill="auto"/>
            <w:noWrap/>
            <w:vAlign w:val="center"/>
          </w:tcPr>
          <w:p w14:paraId="485E6D2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90" w:type="dxa"/>
            <w:shd w:val="clear" w:color="auto" w:fill="auto"/>
            <w:noWrap/>
            <w:vAlign w:val="center"/>
          </w:tcPr>
          <w:p w14:paraId="1FDD13A3">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50" w:type="dxa"/>
            <w:shd w:val="clear" w:color="auto" w:fill="auto"/>
            <w:noWrap/>
            <w:vAlign w:val="center"/>
          </w:tcPr>
          <w:p w14:paraId="6EE61BD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40" w:type="dxa"/>
            <w:shd w:val="clear" w:color="auto" w:fill="auto"/>
            <w:noWrap/>
            <w:vAlign w:val="center"/>
          </w:tcPr>
          <w:p w14:paraId="78EE5D4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50" w:type="dxa"/>
            <w:shd w:val="clear" w:color="auto" w:fill="auto"/>
            <w:noWrap/>
            <w:vAlign w:val="center"/>
          </w:tcPr>
          <w:p w14:paraId="79C2A62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830" w:type="dxa"/>
            <w:shd w:val="clear" w:color="auto" w:fill="auto"/>
            <w:noWrap/>
            <w:vAlign w:val="center"/>
          </w:tcPr>
          <w:p w14:paraId="1E46224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2451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0C34081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650" w:type="dxa"/>
            <w:shd w:val="clear" w:color="auto" w:fill="auto"/>
            <w:noWrap/>
            <w:vAlign w:val="center"/>
          </w:tcPr>
          <w:p w14:paraId="23F1C2F9">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PVC电力护套管</w:t>
            </w:r>
          </w:p>
        </w:tc>
        <w:tc>
          <w:tcPr>
            <w:tcW w:w="1940" w:type="dxa"/>
            <w:shd w:val="clear" w:color="auto" w:fill="auto"/>
            <w:noWrap/>
            <w:vAlign w:val="center"/>
          </w:tcPr>
          <w:p w14:paraId="4A444A17">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DN110*5mm SN8</w:t>
            </w:r>
          </w:p>
        </w:tc>
        <w:tc>
          <w:tcPr>
            <w:tcW w:w="690" w:type="dxa"/>
            <w:shd w:val="clear" w:color="auto" w:fill="auto"/>
            <w:noWrap/>
            <w:vAlign w:val="center"/>
          </w:tcPr>
          <w:p w14:paraId="33AD200B">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50" w:type="dxa"/>
            <w:shd w:val="clear" w:color="auto" w:fill="auto"/>
            <w:noWrap/>
            <w:vAlign w:val="center"/>
          </w:tcPr>
          <w:p w14:paraId="181F5D17">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34500</w:t>
            </w:r>
          </w:p>
        </w:tc>
        <w:tc>
          <w:tcPr>
            <w:tcW w:w="1140" w:type="dxa"/>
            <w:shd w:val="clear" w:color="auto" w:fill="auto"/>
            <w:noWrap/>
            <w:vAlign w:val="center"/>
          </w:tcPr>
          <w:p w14:paraId="41A16522">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79942944">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35C08FD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承插式，配3排7管固定支架4米一处</w:t>
            </w:r>
          </w:p>
        </w:tc>
      </w:tr>
      <w:tr w14:paraId="1A36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77EA3F2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650" w:type="dxa"/>
            <w:shd w:val="clear" w:color="auto" w:fill="auto"/>
            <w:noWrap/>
            <w:vAlign w:val="center"/>
          </w:tcPr>
          <w:p w14:paraId="2A079911">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PE电力护套管</w:t>
            </w:r>
          </w:p>
        </w:tc>
        <w:tc>
          <w:tcPr>
            <w:tcW w:w="1940" w:type="dxa"/>
            <w:shd w:val="clear" w:color="auto" w:fill="auto"/>
            <w:noWrap/>
            <w:vAlign w:val="center"/>
          </w:tcPr>
          <w:p w14:paraId="04ED9F95">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DN110*10mm SN16</w:t>
            </w:r>
          </w:p>
        </w:tc>
        <w:tc>
          <w:tcPr>
            <w:tcW w:w="690" w:type="dxa"/>
            <w:shd w:val="clear" w:color="auto" w:fill="auto"/>
            <w:noWrap/>
            <w:vAlign w:val="center"/>
          </w:tcPr>
          <w:p w14:paraId="28E25E0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米</w:t>
            </w:r>
          </w:p>
        </w:tc>
        <w:tc>
          <w:tcPr>
            <w:tcW w:w="1050" w:type="dxa"/>
            <w:shd w:val="clear" w:color="auto" w:fill="auto"/>
            <w:noWrap/>
            <w:vAlign w:val="center"/>
          </w:tcPr>
          <w:p w14:paraId="6AE46564">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1600</w:t>
            </w:r>
          </w:p>
        </w:tc>
        <w:tc>
          <w:tcPr>
            <w:tcW w:w="1140" w:type="dxa"/>
            <w:shd w:val="clear" w:color="auto" w:fill="auto"/>
            <w:noWrap/>
            <w:vAlign w:val="center"/>
          </w:tcPr>
          <w:p w14:paraId="14891F18">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5BA835C9">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130B2228">
            <w:pPr>
              <w:widowControl/>
              <w:jc w:val="center"/>
              <w:textAlignment w:val="baseline"/>
              <w:rPr>
                <w:rFonts w:hint="default" w:ascii="仿宋" w:hAnsi="仿宋" w:eastAsia="仿宋" w:cs="楷体_GB2312"/>
                <w:color w:val="000000"/>
                <w:sz w:val="24"/>
                <w:szCs w:val="24"/>
                <w:lang w:val="en-US" w:eastAsia="zh-CN"/>
              </w:rPr>
            </w:pPr>
          </w:p>
        </w:tc>
      </w:tr>
      <w:tr w14:paraId="5DAF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29D9329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650" w:type="dxa"/>
            <w:shd w:val="clear" w:color="auto" w:fill="auto"/>
            <w:noWrap/>
            <w:vAlign w:val="center"/>
          </w:tcPr>
          <w:p w14:paraId="2F62D82D">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七孔梅花管</w:t>
            </w:r>
          </w:p>
        </w:tc>
        <w:tc>
          <w:tcPr>
            <w:tcW w:w="1940" w:type="dxa"/>
            <w:shd w:val="clear" w:color="auto" w:fill="auto"/>
            <w:noWrap/>
            <w:vAlign w:val="center"/>
          </w:tcPr>
          <w:p w14:paraId="5CADD2E0">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HDPE-32*7</w:t>
            </w:r>
          </w:p>
        </w:tc>
        <w:tc>
          <w:tcPr>
            <w:tcW w:w="690" w:type="dxa"/>
            <w:shd w:val="clear" w:color="auto" w:fill="auto"/>
            <w:noWrap/>
            <w:vAlign w:val="center"/>
          </w:tcPr>
          <w:p w14:paraId="4DBB557A">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米</w:t>
            </w:r>
          </w:p>
        </w:tc>
        <w:tc>
          <w:tcPr>
            <w:tcW w:w="1050" w:type="dxa"/>
            <w:shd w:val="clear" w:color="auto" w:fill="auto"/>
            <w:noWrap/>
            <w:vAlign w:val="center"/>
          </w:tcPr>
          <w:p w14:paraId="499657D9">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13000</w:t>
            </w:r>
          </w:p>
        </w:tc>
        <w:tc>
          <w:tcPr>
            <w:tcW w:w="1140" w:type="dxa"/>
            <w:shd w:val="clear" w:color="auto" w:fill="auto"/>
            <w:noWrap/>
            <w:vAlign w:val="center"/>
          </w:tcPr>
          <w:p w14:paraId="6EAF6312">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57412DCC">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1ED22DF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配接头</w:t>
            </w:r>
          </w:p>
        </w:tc>
      </w:tr>
      <w:tr w14:paraId="2C14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3FFB963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650" w:type="dxa"/>
            <w:shd w:val="clear" w:color="auto" w:fill="auto"/>
            <w:noWrap/>
            <w:vAlign w:val="center"/>
          </w:tcPr>
          <w:p w14:paraId="62957031">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硅管</w:t>
            </w:r>
          </w:p>
        </w:tc>
        <w:tc>
          <w:tcPr>
            <w:tcW w:w="1940" w:type="dxa"/>
            <w:shd w:val="clear" w:color="auto" w:fill="auto"/>
            <w:noWrap/>
            <w:vAlign w:val="center"/>
          </w:tcPr>
          <w:p w14:paraId="14656803">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Φ40*3.0mm</w:t>
            </w:r>
          </w:p>
        </w:tc>
        <w:tc>
          <w:tcPr>
            <w:tcW w:w="690" w:type="dxa"/>
            <w:shd w:val="clear" w:color="auto" w:fill="auto"/>
            <w:noWrap/>
            <w:vAlign w:val="center"/>
          </w:tcPr>
          <w:p w14:paraId="3FFC4286">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米</w:t>
            </w:r>
          </w:p>
        </w:tc>
        <w:tc>
          <w:tcPr>
            <w:tcW w:w="1050" w:type="dxa"/>
            <w:shd w:val="clear" w:color="auto" w:fill="auto"/>
            <w:noWrap/>
            <w:vAlign w:val="center"/>
          </w:tcPr>
          <w:p w14:paraId="4587EA03">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2300</w:t>
            </w:r>
          </w:p>
        </w:tc>
        <w:tc>
          <w:tcPr>
            <w:tcW w:w="1140" w:type="dxa"/>
            <w:shd w:val="clear" w:color="auto" w:fill="auto"/>
            <w:noWrap/>
            <w:vAlign w:val="center"/>
          </w:tcPr>
          <w:p w14:paraId="050038F0">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2FE54CC7">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64276A7D">
            <w:pPr>
              <w:widowControl/>
              <w:jc w:val="center"/>
              <w:textAlignment w:val="baseline"/>
              <w:rPr>
                <w:rFonts w:hint="eastAsia" w:ascii="仿宋" w:hAnsi="仿宋" w:eastAsia="仿宋" w:cs="楷体_GB2312"/>
                <w:color w:val="000000"/>
                <w:sz w:val="24"/>
                <w:szCs w:val="24"/>
                <w:lang w:val="en-US" w:eastAsia="zh-CN"/>
              </w:rPr>
            </w:pPr>
          </w:p>
        </w:tc>
      </w:tr>
      <w:tr w14:paraId="40B2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412" w:type="dxa"/>
            <w:gridSpan w:val="2"/>
            <w:shd w:val="clear" w:color="auto" w:fill="auto"/>
            <w:noWrap/>
            <w:vAlign w:val="center"/>
          </w:tcPr>
          <w:p w14:paraId="4344BF86">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820" w:type="dxa"/>
            <w:gridSpan w:val="4"/>
            <w:shd w:val="clear" w:color="auto" w:fill="auto"/>
            <w:noWrap/>
            <w:vAlign w:val="center"/>
          </w:tcPr>
          <w:p w14:paraId="6A106B20">
            <w:pPr>
              <w:widowControl/>
              <w:jc w:val="center"/>
              <w:textAlignment w:val="baseline"/>
              <w:rPr>
                <w:rFonts w:hint="eastAsia" w:ascii="仿宋" w:hAnsi="仿宋" w:eastAsia="仿宋" w:cs="楷体_GB2312"/>
                <w:color w:val="000000"/>
                <w:sz w:val="24"/>
                <w:szCs w:val="24"/>
              </w:rPr>
            </w:pPr>
          </w:p>
        </w:tc>
        <w:tc>
          <w:tcPr>
            <w:tcW w:w="1350" w:type="dxa"/>
            <w:shd w:val="clear" w:color="auto" w:fill="auto"/>
            <w:noWrap/>
            <w:vAlign w:val="center"/>
          </w:tcPr>
          <w:p w14:paraId="2E0129DF">
            <w:pPr>
              <w:widowControl/>
              <w:jc w:val="center"/>
              <w:textAlignment w:val="baseline"/>
              <w:rPr>
                <w:rFonts w:hint="eastAsia" w:ascii="仿宋" w:hAnsi="仿宋" w:eastAsia="仿宋" w:cs="楷体_GB2312"/>
                <w:color w:val="000000"/>
                <w:sz w:val="24"/>
                <w:szCs w:val="24"/>
                <w:lang w:val="en-US" w:eastAsia="zh-CN"/>
              </w:rPr>
            </w:pPr>
          </w:p>
        </w:tc>
        <w:tc>
          <w:tcPr>
            <w:tcW w:w="1830" w:type="dxa"/>
            <w:shd w:val="clear" w:color="auto" w:fill="auto"/>
            <w:noWrap/>
            <w:vAlign w:val="center"/>
          </w:tcPr>
          <w:p w14:paraId="79C53FC8">
            <w:pPr>
              <w:widowControl/>
              <w:jc w:val="center"/>
              <w:textAlignment w:val="baseline"/>
              <w:rPr>
                <w:rFonts w:hint="eastAsia" w:ascii="仿宋" w:hAnsi="仿宋" w:eastAsia="仿宋" w:cs="楷体_GB2312"/>
                <w:color w:val="000000"/>
                <w:sz w:val="24"/>
                <w:szCs w:val="24"/>
                <w:lang w:val="en-US" w:eastAsia="zh-CN"/>
              </w:rPr>
            </w:pPr>
          </w:p>
        </w:tc>
      </w:tr>
      <w:tr w14:paraId="0A2B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412" w:type="dxa"/>
            <w:gridSpan w:val="8"/>
            <w:shd w:val="clear" w:color="auto" w:fill="auto"/>
            <w:noWrap/>
            <w:vAlign w:val="center"/>
          </w:tcPr>
          <w:p w14:paraId="646B2B81">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1、报价含13%增值税专用发票，含运输到项目施工现场费用，含装卸费用，并接受新物源公司的付款方式。</w:t>
            </w:r>
          </w:p>
          <w:p w14:paraId="33B0B3B7">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2、产品达到国家标准，取样检验必须合格。</w:t>
            </w:r>
          </w:p>
          <w:p w14:paraId="4E10C91F">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3C8E16FB">
      <w:pPr>
        <w:pStyle w:val="2"/>
        <w:ind w:left="0" w:leftChars="0" w:firstLine="0" w:firstLineChars="0"/>
        <w:rPr>
          <w:rFonts w:hint="eastAsia" w:ascii="仿宋" w:hAnsi="仿宋" w:eastAsia="仿宋" w:cs="楷体_GB2312"/>
          <w:b/>
          <w:bCs/>
          <w:color w:val="000000"/>
          <w:sz w:val="40"/>
          <w:szCs w:val="40"/>
        </w:rPr>
      </w:pPr>
    </w:p>
    <w:p w14:paraId="2B4F86B7"/>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8474B87">
      <w:pPr>
        <w:textAlignment w:val="baseline"/>
        <w:rPr>
          <w:rFonts w:hint="eastAsia" w:ascii="仿宋" w:hAnsi="仿宋" w:eastAsia="仿宋" w:cs="楷体_GB2312"/>
          <w:color w:val="000000"/>
          <w:sz w:val="28"/>
          <w:szCs w:val="28"/>
          <w:lang w:eastAsia="zh-CN"/>
        </w:rPr>
      </w:pPr>
    </w:p>
    <w:p w14:paraId="75E1C702">
      <w:pPr>
        <w:textAlignment w:val="baseline"/>
        <w:rPr>
          <w:rFonts w:hint="eastAsia" w:ascii="仿宋" w:hAnsi="仿宋" w:eastAsia="仿宋" w:cs="楷体_GB2312"/>
          <w:color w:val="000000"/>
          <w:sz w:val="28"/>
          <w:szCs w:val="28"/>
          <w:lang w:eastAsia="zh-CN"/>
        </w:rPr>
      </w:pPr>
    </w:p>
    <w:p w14:paraId="73807DF7">
      <w:pPr>
        <w:textAlignment w:val="baseline"/>
        <w:rPr>
          <w:rFonts w:hint="eastAsia" w:ascii="仿宋" w:hAnsi="仿宋" w:eastAsia="仿宋" w:cs="楷体_GB2312"/>
          <w:color w:val="000000"/>
          <w:sz w:val="28"/>
          <w:szCs w:val="28"/>
          <w:lang w:eastAsia="zh-CN"/>
        </w:rPr>
      </w:pPr>
    </w:p>
    <w:p w14:paraId="00AD4121">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PVC管、PE管、硅管及梅花管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386419B5">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PVC管、PE管、硅管及梅花管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553FB0F">
      <w:pPr>
        <w:spacing w:line="600" w:lineRule="exact"/>
        <w:rPr>
          <w:rFonts w:hint="eastAsia" w:ascii="仿宋" w:hAnsi="仿宋" w:eastAsia="仿宋" w:cs="仿宋"/>
          <w:b/>
          <w:sz w:val="44"/>
          <w:szCs w:val="44"/>
        </w:rPr>
      </w:pPr>
    </w:p>
    <w:p w14:paraId="1F558380">
      <w:pPr>
        <w:pStyle w:val="2"/>
        <w:rPr>
          <w:rFonts w:hint="eastAsia"/>
        </w:rPr>
      </w:pPr>
    </w:p>
    <w:p w14:paraId="0CD1C3E7">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embedRegular r:id="rId1" w:fontKey="{C823D614-784D-4A01-9EA4-522D04AAF1C7}"/>
  </w:font>
  <w:font w:name="楷体_GB2312">
    <w:altName w:val="楷体"/>
    <w:panose1 w:val="02010609030101010101"/>
    <w:charset w:val="86"/>
    <w:family w:val="modern"/>
    <w:pitch w:val="default"/>
    <w:sig w:usb0="00000000" w:usb1="00000000" w:usb2="00000000" w:usb3="00000000" w:csb0="00040000" w:csb1="00000000"/>
    <w:embedRegular r:id="rId2" w:fontKey="{B7F77BE0-B08C-46F9-A454-244F2E9DC192}"/>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5MjMwNjRlOWU5ZTZlNDViZjA2MjJjMDRiODE1N2Q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625C30"/>
    <w:rsid w:val="01944054"/>
    <w:rsid w:val="01D7751B"/>
    <w:rsid w:val="01E90844"/>
    <w:rsid w:val="02174D5E"/>
    <w:rsid w:val="02223D56"/>
    <w:rsid w:val="024408DF"/>
    <w:rsid w:val="02557C87"/>
    <w:rsid w:val="025B2DC4"/>
    <w:rsid w:val="026223A4"/>
    <w:rsid w:val="02641C78"/>
    <w:rsid w:val="027D0F8C"/>
    <w:rsid w:val="02994018"/>
    <w:rsid w:val="02D33559"/>
    <w:rsid w:val="02FA79DE"/>
    <w:rsid w:val="03092820"/>
    <w:rsid w:val="037C1244"/>
    <w:rsid w:val="038C592B"/>
    <w:rsid w:val="03AE456B"/>
    <w:rsid w:val="03B379CE"/>
    <w:rsid w:val="03E424F8"/>
    <w:rsid w:val="03FF434E"/>
    <w:rsid w:val="040D00EE"/>
    <w:rsid w:val="040D3FBD"/>
    <w:rsid w:val="04134860"/>
    <w:rsid w:val="04166958"/>
    <w:rsid w:val="04BC223F"/>
    <w:rsid w:val="04DB3660"/>
    <w:rsid w:val="05045994"/>
    <w:rsid w:val="050D2A9B"/>
    <w:rsid w:val="05393890"/>
    <w:rsid w:val="054364BD"/>
    <w:rsid w:val="055661F0"/>
    <w:rsid w:val="05AD7DDA"/>
    <w:rsid w:val="05D435B9"/>
    <w:rsid w:val="060E6ACB"/>
    <w:rsid w:val="061614DB"/>
    <w:rsid w:val="061B2F96"/>
    <w:rsid w:val="06436049"/>
    <w:rsid w:val="066F5090"/>
    <w:rsid w:val="06886587"/>
    <w:rsid w:val="06A31941"/>
    <w:rsid w:val="06AF07BD"/>
    <w:rsid w:val="06C62F02"/>
    <w:rsid w:val="06D80E87"/>
    <w:rsid w:val="06DD649D"/>
    <w:rsid w:val="073F2CB4"/>
    <w:rsid w:val="07417E9B"/>
    <w:rsid w:val="07944DAE"/>
    <w:rsid w:val="07A81B10"/>
    <w:rsid w:val="07AB20F7"/>
    <w:rsid w:val="07BD1061"/>
    <w:rsid w:val="07D6456B"/>
    <w:rsid w:val="07EC2E3C"/>
    <w:rsid w:val="07FC224D"/>
    <w:rsid w:val="07FD6BA9"/>
    <w:rsid w:val="080D4B60"/>
    <w:rsid w:val="080F2C02"/>
    <w:rsid w:val="08204893"/>
    <w:rsid w:val="0829087A"/>
    <w:rsid w:val="08444A26"/>
    <w:rsid w:val="085B58CB"/>
    <w:rsid w:val="0878022B"/>
    <w:rsid w:val="087C32B0"/>
    <w:rsid w:val="08DA0EE6"/>
    <w:rsid w:val="08FD2E27"/>
    <w:rsid w:val="09054DD3"/>
    <w:rsid w:val="090E293E"/>
    <w:rsid w:val="09297778"/>
    <w:rsid w:val="0992531D"/>
    <w:rsid w:val="09D640F0"/>
    <w:rsid w:val="09E0077E"/>
    <w:rsid w:val="09E71B0D"/>
    <w:rsid w:val="0A187F18"/>
    <w:rsid w:val="0A747118"/>
    <w:rsid w:val="0A770227"/>
    <w:rsid w:val="0A8A693C"/>
    <w:rsid w:val="0B2D79F3"/>
    <w:rsid w:val="0B3643CE"/>
    <w:rsid w:val="0B61144B"/>
    <w:rsid w:val="0B6727D9"/>
    <w:rsid w:val="0B7005D5"/>
    <w:rsid w:val="0B9E444D"/>
    <w:rsid w:val="0BCA2B82"/>
    <w:rsid w:val="0BCD088E"/>
    <w:rsid w:val="0C2A5CE1"/>
    <w:rsid w:val="0C2D3A23"/>
    <w:rsid w:val="0C4F5747"/>
    <w:rsid w:val="0C7D0506"/>
    <w:rsid w:val="0C917B0E"/>
    <w:rsid w:val="0CA4400B"/>
    <w:rsid w:val="0CAF268A"/>
    <w:rsid w:val="0D1D75F3"/>
    <w:rsid w:val="0D4E6655"/>
    <w:rsid w:val="0D6D6787"/>
    <w:rsid w:val="0DC363ED"/>
    <w:rsid w:val="0DE40111"/>
    <w:rsid w:val="0E1E7AC7"/>
    <w:rsid w:val="0E5C239D"/>
    <w:rsid w:val="0E8511E4"/>
    <w:rsid w:val="0E975183"/>
    <w:rsid w:val="0F0C5B71"/>
    <w:rsid w:val="0F130CAE"/>
    <w:rsid w:val="0F36499C"/>
    <w:rsid w:val="0F417BF9"/>
    <w:rsid w:val="0F827BE2"/>
    <w:rsid w:val="0F9B0CA3"/>
    <w:rsid w:val="0FB57FB7"/>
    <w:rsid w:val="0FB81855"/>
    <w:rsid w:val="10371EDE"/>
    <w:rsid w:val="106A2B50"/>
    <w:rsid w:val="10BD35C7"/>
    <w:rsid w:val="10F62635"/>
    <w:rsid w:val="11146F5F"/>
    <w:rsid w:val="112A21D4"/>
    <w:rsid w:val="113658F1"/>
    <w:rsid w:val="114A2981"/>
    <w:rsid w:val="11567578"/>
    <w:rsid w:val="115D6403"/>
    <w:rsid w:val="11823EC9"/>
    <w:rsid w:val="11943A3D"/>
    <w:rsid w:val="11C37223"/>
    <w:rsid w:val="121865DB"/>
    <w:rsid w:val="123C49C0"/>
    <w:rsid w:val="124A70DD"/>
    <w:rsid w:val="124B4C03"/>
    <w:rsid w:val="12563718"/>
    <w:rsid w:val="12687563"/>
    <w:rsid w:val="12747CB6"/>
    <w:rsid w:val="12B64F8D"/>
    <w:rsid w:val="12C66037"/>
    <w:rsid w:val="131840D7"/>
    <w:rsid w:val="137D0DEC"/>
    <w:rsid w:val="13A75E69"/>
    <w:rsid w:val="13B452DE"/>
    <w:rsid w:val="13CC58CF"/>
    <w:rsid w:val="13DA623E"/>
    <w:rsid w:val="142851FC"/>
    <w:rsid w:val="142E2F90"/>
    <w:rsid w:val="143E4A1F"/>
    <w:rsid w:val="144D6A10"/>
    <w:rsid w:val="146E010D"/>
    <w:rsid w:val="14815B34"/>
    <w:rsid w:val="14E31122"/>
    <w:rsid w:val="156D4E90"/>
    <w:rsid w:val="15A32D3A"/>
    <w:rsid w:val="15D87285"/>
    <w:rsid w:val="15F1161D"/>
    <w:rsid w:val="162A14E3"/>
    <w:rsid w:val="165E3157"/>
    <w:rsid w:val="167F6DC6"/>
    <w:rsid w:val="16914FDA"/>
    <w:rsid w:val="16A11295"/>
    <w:rsid w:val="16E12CF7"/>
    <w:rsid w:val="16E96798"/>
    <w:rsid w:val="172779EC"/>
    <w:rsid w:val="173D7210"/>
    <w:rsid w:val="17612142"/>
    <w:rsid w:val="17AC1CA0"/>
    <w:rsid w:val="17D35D21"/>
    <w:rsid w:val="181276B9"/>
    <w:rsid w:val="182932F0"/>
    <w:rsid w:val="183270B7"/>
    <w:rsid w:val="18423519"/>
    <w:rsid w:val="18626802"/>
    <w:rsid w:val="188C387F"/>
    <w:rsid w:val="18A045E2"/>
    <w:rsid w:val="18CF170C"/>
    <w:rsid w:val="18EE62E8"/>
    <w:rsid w:val="18FF5677"/>
    <w:rsid w:val="1903089F"/>
    <w:rsid w:val="19185113"/>
    <w:rsid w:val="19375EE1"/>
    <w:rsid w:val="19516FA3"/>
    <w:rsid w:val="198C6C4C"/>
    <w:rsid w:val="1A2C70C8"/>
    <w:rsid w:val="1A440C8A"/>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B810E7"/>
    <w:rsid w:val="1D047E88"/>
    <w:rsid w:val="1D4F1A4B"/>
    <w:rsid w:val="1DA63635"/>
    <w:rsid w:val="1DC169F2"/>
    <w:rsid w:val="1DC20D95"/>
    <w:rsid w:val="1DDE4B7D"/>
    <w:rsid w:val="1DED4DC0"/>
    <w:rsid w:val="1E175112"/>
    <w:rsid w:val="1E205195"/>
    <w:rsid w:val="1E7352C5"/>
    <w:rsid w:val="1EA01E32"/>
    <w:rsid w:val="1EA72A03"/>
    <w:rsid w:val="1EDB10BC"/>
    <w:rsid w:val="1EEB2F6D"/>
    <w:rsid w:val="1EFB52BB"/>
    <w:rsid w:val="1F933745"/>
    <w:rsid w:val="1FB459B4"/>
    <w:rsid w:val="1FC529DB"/>
    <w:rsid w:val="1FD13B98"/>
    <w:rsid w:val="1FDE70B6"/>
    <w:rsid w:val="20366406"/>
    <w:rsid w:val="20505621"/>
    <w:rsid w:val="20576F06"/>
    <w:rsid w:val="208C2CB9"/>
    <w:rsid w:val="20B00A53"/>
    <w:rsid w:val="20B322F1"/>
    <w:rsid w:val="20C52024"/>
    <w:rsid w:val="20DB53A4"/>
    <w:rsid w:val="20F51A7A"/>
    <w:rsid w:val="210112AE"/>
    <w:rsid w:val="2117534C"/>
    <w:rsid w:val="2127683B"/>
    <w:rsid w:val="212F6434"/>
    <w:rsid w:val="2167282F"/>
    <w:rsid w:val="21823A71"/>
    <w:rsid w:val="21C75A6D"/>
    <w:rsid w:val="21EA40DB"/>
    <w:rsid w:val="21F901D7"/>
    <w:rsid w:val="21FB6297"/>
    <w:rsid w:val="22806203"/>
    <w:rsid w:val="22D60519"/>
    <w:rsid w:val="239B0E1A"/>
    <w:rsid w:val="23D83E1C"/>
    <w:rsid w:val="241E5CD3"/>
    <w:rsid w:val="243E3700"/>
    <w:rsid w:val="24457704"/>
    <w:rsid w:val="24653902"/>
    <w:rsid w:val="249B7324"/>
    <w:rsid w:val="24C30629"/>
    <w:rsid w:val="24D52712"/>
    <w:rsid w:val="24D665AE"/>
    <w:rsid w:val="250E47E7"/>
    <w:rsid w:val="2524556B"/>
    <w:rsid w:val="25476B1B"/>
    <w:rsid w:val="255B083D"/>
    <w:rsid w:val="25602CE1"/>
    <w:rsid w:val="257B7155"/>
    <w:rsid w:val="25973639"/>
    <w:rsid w:val="25A91F14"/>
    <w:rsid w:val="25C32FD6"/>
    <w:rsid w:val="25DD15C5"/>
    <w:rsid w:val="25E66CC5"/>
    <w:rsid w:val="265545F0"/>
    <w:rsid w:val="267E514F"/>
    <w:rsid w:val="26802C75"/>
    <w:rsid w:val="26C30DB4"/>
    <w:rsid w:val="26CD1C32"/>
    <w:rsid w:val="2710535A"/>
    <w:rsid w:val="27167E66"/>
    <w:rsid w:val="27653C19"/>
    <w:rsid w:val="27AA0826"/>
    <w:rsid w:val="27F33914"/>
    <w:rsid w:val="281D61E9"/>
    <w:rsid w:val="28341F69"/>
    <w:rsid w:val="28520641"/>
    <w:rsid w:val="289C7B0E"/>
    <w:rsid w:val="28D3610D"/>
    <w:rsid w:val="294F692F"/>
    <w:rsid w:val="29B91531"/>
    <w:rsid w:val="29BF55E6"/>
    <w:rsid w:val="29E7300B"/>
    <w:rsid w:val="2A0B6CFA"/>
    <w:rsid w:val="2A0C4820"/>
    <w:rsid w:val="2B081AFA"/>
    <w:rsid w:val="2B0B655A"/>
    <w:rsid w:val="2B4F2C16"/>
    <w:rsid w:val="2B836D64"/>
    <w:rsid w:val="2B9E5EDC"/>
    <w:rsid w:val="2BAE3DE1"/>
    <w:rsid w:val="2BB67D92"/>
    <w:rsid w:val="2BF46AAA"/>
    <w:rsid w:val="2C3D33B6"/>
    <w:rsid w:val="2C4120C7"/>
    <w:rsid w:val="2C905755"/>
    <w:rsid w:val="2CBE44F7"/>
    <w:rsid w:val="2CDC497D"/>
    <w:rsid w:val="2D8A262B"/>
    <w:rsid w:val="2DEA7700"/>
    <w:rsid w:val="2E1343CF"/>
    <w:rsid w:val="2ED00512"/>
    <w:rsid w:val="2EDB1BAF"/>
    <w:rsid w:val="2EF44200"/>
    <w:rsid w:val="2F792957"/>
    <w:rsid w:val="2F8A6913"/>
    <w:rsid w:val="2FB15C4D"/>
    <w:rsid w:val="2FCF07C9"/>
    <w:rsid w:val="2FE247DD"/>
    <w:rsid w:val="305667F5"/>
    <w:rsid w:val="306E12CF"/>
    <w:rsid w:val="30C85944"/>
    <w:rsid w:val="30D51E0F"/>
    <w:rsid w:val="30DD6F16"/>
    <w:rsid w:val="30E738F1"/>
    <w:rsid w:val="310438EA"/>
    <w:rsid w:val="31061FC9"/>
    <w:rsid w:val="310D5820"/>
    <w:rsid w:val="31172428"/>
    <w:rsid w:val="314A1D01"/>
    <w:rsid w:val="315947EF"/>
    <w:rsid w:val="317A6513"/>
    <w:rsid w:val="31ED3189"/>
    <w:rsid w:val="320C360F"/>
    <w:rsid w:val="323668DE"/>
    <w:rsid w:val="3249602F"/>
    <w:rsid w:val="325925CC"/>
    <w:rsid w:val="329A1F13"/>
    <w:rsid w:val="32E17034"/>
    <w:rsid w:val="333A41AC"/>
    <w:rsid w:val="33685601"/>
    <w:rsid w:val="33BC72B7"/>
    <w:rsid w:val="342D1CB8"/>
    <w:rsid w:val="3431735D"/>
    <w:rsid w:val="34926911"/>
    <w:rsid w:val="35074561"/>
    <w:rsid w:val="350F2F83"/>
    <w:rsid w:val="351153E0"/>
    <w:rsid w:val="35186507"/>
    <w:rsid w:val="35633E8E"/>
    <w:rsid w:val="358856A2"/>
    <w:rsid w:val="35AF0E81"/>
    <w:rsid w:val="35B91D00"/>
    <w:rsid w:val="35E825E5"/>
    <w:rsid w:val="36280C33"/>
    <w:rsid w:val="364C336E"/>
    <w:rsid w:val="36951773"/>
    <w:rsid w:val="36A54032"/>
    <w:rsid w:val="36C74958"/>
    <w:rsid w:val="36DE2889"/>
    <w:rsid w:val="36E56B24"/>
    <w:rsid w:val="37074CED"/>
    <w:rsid w:val="37C04013"/>
    <w:rsid w:val="37C52BDE"/>
    <w:rsid w:val="37DF20DE"/>
    <w:rsid w:val="37F126F4"/>
    <w:rsid w:val="37F92006"/>
    <w:rsid w:val="3802658C"/>
    <w:rsid w:val="38060B00"/>
    <w:rsid w:val="38122DB0"/>
    <w:rsid w:val="384004B6"/>
    <w:rsid w:val="38991974"/>
    <w:rsid w:val="389D426B"/>
    <w:rsid w:val="38A449CC"/>
    <w:rsid w:val="38A71B2F"/>
    <w:rsid w:val="38CE232F"/>
    <w:rsid w:val="38E946AA"/>
    <w:rsid w:val="39184F8F"/>
    <w:rsid w:val="3942200C"/>
    <w:rsid w:val="39520B4C"/>
    <w:rsid w:val="39557F91"/>
    <w:rsid w:val="395A11E0"/>
    <w:rsid w:val="396D3120"/>
    <w:rsid w:val="39BB7FD9"/>
    <w:rsid w:val="39E311B9"/>
    <w:rsid w:val="39E60BE9"/>
    <w:rsid w:val="3A2B0CF2"/>
    <w:rsid w:val="3A663AD8"/>
    <w:rsid w:val="3A6C4696"/>
    <w:rsid w:val="3B3B35AF"/>
    <w:rsid w:val="3B5B73B5"/>
    <w:rsid w:val="3B602A9D"/>
    <w:rsid w:val="3B712735"/>
    <w:rsid w:val="3B985F13"/>
    <w:rsid w:val="3BA1126C"/>
    <w:rsid w:val="3BC00367"/>
    <w:rsid w:val="3BDA29D0"/>
    <w:rsid w:val="3BDD426E"/>
    <w:rsid w:val="3C297AE3"/>
    <w:rsid w:val="3C677A85"/>
    <w:rsid w:val="3C6E6724"/>
    <w:rsid w:val="3C7F45CB"/>
    <w:rsid w:val="3C8A7F52"/>
    <w:rsid w:val="3C8C45D1"/>
    <w:rsid w:val="3CA9054F"/>
    <w:rsid w:val="3CC86CCC"/>
    <w:rsid w:val="3D0A64B2"/>
    <w:rsid w:val="3DC14145"/>
    <w:rsid w:val="3E0B6E71"/>
    <w:rsid w:val="3E135D25"/>
    <w:rsid w:val="3E446845"/>
    <w:rsid w:val="3E5527E2"/>
    <w:rsid w:val="3E95498C"/>
    <w:rsid w:val="3EC8182B"/>
    <w:rsid w:val="3ECD30E8"/>
    <w:rsid w:val="3F012A96"/>
    <w:rsid w:val="3F06588A"/>
    <w:rsid w:val="3F0F473E"/>
    <w:rsid w:val="3F1625EF"/>
    <w:rsid w:val="3F163D1F"/>
    <w:rsid w:val="3F465FB7"/>
    <w:rsid w:val="3F501EC8"/>
    <w:rsid w:val="3F5605BF"/>
    <w:rsid w:val="3F7D3D9E"/>
    <w:rsid w:val="3F9B5FD2"/>
    <w:rsid w:val="3F9F1F66"/>
    <w:rsid w:val="40016322"/>
    <w:rsid w:val="404C551E"/>
    <w:rsid w:val="4055142D"/>
    <w:rsid w:val="40736F4F"/>
    <w:rsid w:val="407707ED"/>
    <w:rsid w:val="4077259B"/>
    <w:rsid w:val="408D0011"/>
    <w:rsid w:val="40BC08F6"/>
    <w:rsid w:val="40C9239A"/>
    <w:rsid w:val="40D043A1"/>
    <w:rsid w:val="40D86396"/>
    <w:rsid w:val="41034ED2"/>
    <w:rsid w:val="414E1B6D"/>
    <w:rsid w:val="41B353C1"/>
    <w:rsid w:val="41DD6D76"/>
    <w:rsid w:val="41E53E7C"/>
    <w:rsid w:val="41FD2F74"/>
    <w:rsid w:val="42004812"/>
    <w:rsid w:val="42034778"/>
    <w:rsid w:val="420A743F"/>
    <w:rsid w:val="423170C2"/>
    <w:rsid w:val="423A41C8"/>
    <w:rsid w:val="423B584A"/>
    <w:rsid w:val="424C5CAA"/>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9A0F4E"/>
    <w:rsid w:val="44DA54BF"/>
    <w:rsid w:val="45216F7A"/>
    <w:rsid w:val="45423447"/>
    <w:rsid w:val="457C68A6"/>
    <w:rsid w:val="45AB2CE7"/>
    <w:rsid w:val="460743C1"/>
    <w:rsid w:val="462E7BA0"/>
    <w:rsid w:val="46357180"/>
    <w:rsid w:val="464D75C4"/>
    <w:rsid w:val="468477C0"/>
    <w:rsid w:val="46A14816"/>
    <w:rsid w:val="46B63ECE"/>
    <w:rsid w:val="46C40504"/>
    <w:rsid w:val="46C93D6D"/>
    <w:rsid w:val="46E76374"/>
    <w:rsid w:val="474A6C5C"/>
    <w:rsid w:val="474F4549"/>
    <w:rsid w:val="475F022D"/>
    <w:rsid w:val="479D5EC7"/>
    <w:rsid w:val="47DD6817"/>
    <w:rsid w:val="4820176A"/>
    <w:rsid w:val="48217291"/>
    <w:rsid w:val="483E7E42"/>
    <w:rsid w:val="48592ECE"/>
    <w:rsid w:val="487F0B87"/>
    <w:rsid w:val="48A12C7F"/>
    <w:rsid w:val="48B60321"/>
    <w:rsid w:val="48C42A3E"/>
    <w:rsid w:val="49217FAF"/>
    <w:rsid w:val="493556E9"/>
    <w:rsid w:val="496F29A9"/>
    <w:rsid w:val="49926698"/>
    <w:rsid w:val="49C2133F"/>
    <w:rsid w:val="49C5081B"/>
    <w:rsid w:val="49EB7B56"/>
    <w:rsid w:val="49ED1B20"/>
    <w:rsid w:val="49FA6D70"/>
    <w:rsid w:val="4A9B157C"/>
    <w:rsid w:val="4AB368C6"/>
    <w:rsid w:val="4ACA3C0F"/>
    <w:rsid w:val="4B2D35EC"/>
    <w:rsid w:val="4B5D5F60"/>
    <w:rsid w:val="4B6127C6"/>
    <w:rsid w:val="4B8169C4"/>
    <w:rsid w:val="4BED5E07"/>
    <w:rsid w:val="4C3B3017"/>
    <w:rsid w:val="4C481290"/>
    <w:rsid w:val="4C6D6F48"/>
    <w:rsid w:val="4C8F60AE"/>
    <w:rsid w:val="4C96649F"/>
    <w:rsid w:val="4C9A4EF6"/>
    <w:rsid w:val="4CC90623"/>
    <w:rsid w:val="4CCC3C6F"/>
    <w:rsid w:val="4CE2114F"/>
    <w:rsid w:val="4D0E24D9"/>
    <w:rsid w:val="4D5E3823"/>
    <w:rsid w:val="4D693F63"/>
    <w:rsid w:val="4D8E465E"/>
    <w:rsid w:val="4D95296E"/>
    <w:rsid w:val="4DA90454"/>
    <w:rsid w:val="4DC64B62"/>
    <w:rsid w:val="4DEA43D3"/>
    <w:rsid w:val="4E0F475B"/>
    <w:rsid w:val="4E2F0959"/>
    <w:rsid w:val="4E542872"/>
    <w:rsid w:val="4E593963"/>
    <w:rsid w:val="4E7D7917"/>
    <w:rsid w:val="4EC70B92"/>
    <w:rsid w:val="4EDB38E7"/>
    <w:rsid w:val="4F4A531F"/>
    <w:rsid w:val="4F860A4D"/>
    <w:rsid w:val="4F8847C5"/>
    <w:rsid w:val="4F9D5D96"/>
    <w:rsid w:val="4FA62E9D"/>
    <w:rsid w:val="4FF414D6"/>
    <w:rsid w:val="50175B49"/>
    <w:rsid w:val="5023629C"/>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5E75EB"/>
    <w:rsid w:val="53921E55"/>
    <w:rsid w:val="53DE2F6F"/>
    <w:rsid w:val="54520EFE"/>
    <w:rsid w:val="54D04518"/>
    <w:rsid w:val="54D45DB6"/>
    <w:rsid w:val="54ED50CA"/>
    <w:rsid w:val="54F5600C"/>
    <w:rsid w:val="552705DC"/>
    <w:rsid w:val="55286102"/>
    <w:rsid w:val="555962BC"/>
    <w:rsid w:val="555F665A"/>
    <w:rsid w:val="55747599"/>
    <w:rsid w:val="557F4285"/>
    <w:rsid w:val="55B41744"/>
    <w:rsid w:val="55C0458D"/>
    <w:rsid w:val="55D818D6"/>
    <w:rsid w:val="561F350F"/>
    <w:rsid w:val="562468CA"/>
    <w:rsid w:val="568D1184"/>
    <w:rsid w:val="569F0646"/>
    <w:rsid w:val="56AA48D3"/>
    <w:rsid w:val="56D95906"/>
    <w:rsid w:val="570404A9"/>
    <w:rsid w:val="57700B76"/>
    <w:rsid w:val="57B36157"/>
    <w:rsid w:val="57B53A3B"/>
    <w:rsid w:val="57D034A5"/>
    <w:rsid w:val="57D10D86"/>
    <w:rsid w:val="57FA3D86"/>
    <w:rsid w:val="57FC72DE"/>
    <w:rsid w:val="588500FC"/>
    <w:rsid w:val="58AC2446"/>
    <w:rsid w:val="58B232E7"/>
    <w:rsid w:val="58B32187"/>
    <w:rsid w:val="58C3434A"/>
    <w:rsid w:val="593908DE"/>
    <w:rsid w:val="59611BE3"/>
    <w:rsid w:val="5991071A"/>
    <w:rsid w:val="59D6437F"/>
    <w:rsid w:val="5A2D4D8A"/>
    <w:rsid w:val="5A5F25C6"/>
    <w:rsid w:val="5A9304C2"/>
    <w:rsid w:val="5B0311A3"/>
    <w:rsid w:val="5B08785E"/>
    <w:rsid w:val="5B1038C0"/>
    <w:rsid w:val="5B1E24A6"/>
    <w:rsid w:val="5B367C98"/>
    <w:rsid w:val="5B525C87"/>
    <w:rsid w:val="5B6854AA"/>
    <w:rsid w:val="5BE24D30"/>
    <w:rsid w:val="5C0171DE"/>
    <w:rsid w:val="5C3D6937"/>
    <w:rsid w:val="5C961BA3"/>
    <w:rsid w:val="5CD728E8"/>
    <w:rsid w:val="5D3C4210"/>
    <w:rsid w:val="5D4635C9"/>
    <w:rsid w:val="5D91303F"/>
    <w:rsid w:val="5DDB1F64"/>
    <w:rsid w:val="5E0C4813"/>
    <w:rsid w:val="5E1A798E"/>
    <w:rsid w:val="5E394EDC"/>
    <w:rsid w:val="5E6006BB"/>
    <w:rsid w:val="5EFA28BD"/>
    <w:rsid w:val="5F2142EE"/>
    <w:rsid w:val="5F36478C"/>
    <w:rsid w:val="5F657A2C"/>
    <w:rsid w:val="5F9525E6"/>
    <w:rsid w:val="5FBE38EB"/>
    <w:rsid w:val="5FC1162D"/>
    <w:rsid w:val="5FC133DB"/>
    <w:rsid w:val="5FC44C79"/>
    <w:rsid w:val="5FF612D7"/>
    <w:rsid w:val="60243B12"/>
    <w:rsid w:val="60341DFF"/>
    <w:rsid w:val="60566219"/>
    <w:rsid w:val="60591866"/>
    <w:rsid w:val="60690D6A"/>
    <w:rsid w:val="606F1089"/>
    <w:rsid w:val="60C3607A"/>
    <w:rsid w:val="60DD2497"/>
    <w:rsid w:val="60F11A9E"/>
    <w:rsid w:val="61112140"/>
    <w:rsid w:val="61630BEE"/>
    <w:rsid w:val="619D1D0C"/>
    <w:rsid w:val="61EF4262"/>
    <w:rsid w:val="62454F43"/>
    <w:rsid w:val="627152C4"/>
    <w:rsid w:val="62797F9D"/>
    <w:rsid w:val="627E55B4"/>
    <w:rsid w:val="62966DA1"/>
    <w:rsid w:val="62A50D92"/>
    <w:rsid w:val="62E8291D"/>
    <w:rsid w:val="6315416A"/>
    <w:rsid w:val="631B69F2"/>
    <w:rsid w:val="634C56B2"/>
    <w:rsid w:val="634E31D8"/>
    <w:rsid w:val="6365391E"/>
    <w:rsid w:val="638135AD"/>
    <w:rsid w:val="63940864"/>
    <w:rsid w:val="63BF40D6"/>
    <w:rsid w:val="63D7141F"/>
    <w:rsid w:val="63DF301F"/>
    <w:rsid w:val="63FC2C34"/>
    <w:rsid w:val="64144421"/>
    <w:rsid w:val="642D3DB1"/>
    <w:rsid w:val="64525A76"/>
    <w:rsid w:val="6454481E"/>
    <w:rsid w:val="64A05CB5"/>
    <w:rsid w:val="64A4088B"/>
    <w:rsid w:val="64EA6F30"/>
    <w:rsid w:val="651F307E"/>
    <w:rsid w:val="653F54CE"/>
    <w:rsid w:val="656F73E0"/>
    <w:rsid w:val="65DA6FA5"/>
    <w:rsid w:val="65E240AB"/>
    <w:rsid w:val="661E3335"/>
    <w:rsid w:val="6639016F"/>
    <w:rsid w:val="66CD08B8"/>
    <w:rsid w:val="66F75934"/>
    <w:rsid w:val="67112E9A"/>
    <w:rsid w:val="67204E8B"/>
    <w:rsid w:val="6723497B"/>
    <w:rsid w:val="675114E9"/>
    <w:rsid w:val="675B4115"/>
    <w:rsid w:val="6793565D"/>
    <w:rsid w:val="68692862"/>
    <w:rsid w:val="688C6539"/>
    <w:rsid w:val="68A11FFC"/>
    <w:rsid w:val="68A91FA3"/>
    <w:rsid w:val="68E960EC"/>
    <w:rsid w:val="694C1F68"/>
    <w:rsid w:val="696C260A"/>
    <w:rsid w:val="69886D18"/>
    <w:rsid w:val="69D56401"/>
    <w:rsid w:val="69EB56CF"/>
    <w:rsid w:val="69F50851"/>
    <w:rsid w:val="6A0445F0"/>
    <w:rsid w:val="6A372C18"/>
    <w:rsid w:val="6A702141"/>
    <w:rsid w:val="6A8671F8"/>
    <w:rsid w:val="6A930D1D"/>
    <w:rsid w:val="6AA47B81"/>
    <w:rsid w:val="6ABA1153"/>
    <w:rsid w:val="6ADE3BD2"/>
    <w:rsid w:val="6AF075F9"/>
    <w:rsid w:val="6B1D005F"/>
    <w:rsid w:val="6B2108C9"/>
    <w:rsid w:val="6B8E6209"/>
    <w:rsid w:val="6B9E0AD0"/>
    <w:rsid w:val="6C445178"/>
    <w:rsid w:val="6C5E31B7"/>
    <w:rsid w:val="6C6742D2"/>
    <w:rsid w:val="6C8934D3"/>
    <w:rsid w:val="6C8D4D71"/>
    <w:rsid w:val="6D0C5DA7"/>
    <w:rsid w:val="6D2C5D88"/>
    <w:rsid w:val="6D6B24D3"/>
    <w:rsid w:val="6D7F476F"/>
    <w:rsid w:val="6D861B7D"/>
    <w:rsid w:val="6D901B33"/>
    <w:rsid w:val="6D9C0FE4"/>
    <w:rsid w:val="6DD67814"/>
    <w:rsid w:val="6E301E58"/>
    <w:rsid w:val="6E3902CA"/>
    <w:rsid w:val="6E3B07FD"/>
    <w:rsid w:val="6E641B01"/>
    <w:rsid w:val="6E6A7222"/>
    <w:rsid w:val="6ED529FF"/>
    <w:rsid w:val="6ED743C2"/>
    <w:rsid w:val="6EF6136D"/>
    <w:rsid w:val="6EFA2466"/>
    <w:rsid w:val="6F0C1A13"/>
    <w:rsid w:val="6F235519"/>
    <w:rsid w:val="6F397E6E"/>
    <w:rsid w:val="6F543924"/>
    <w:rsid w:val="6F582246"/>
    <w:rsid w:val="6F6D48B9"/>
    <w:rsid w:val="6F9401C4"/>
    <w:rsid w:val="6FF65898"/>
    <w:rsid w:val="701D2739"/>
    <w:rsid w:val="702E23C7"/>
    <w:rsid w:val="70943FBF"/>
    <w:rsid w:val="709B5583"/>
    <w:rsid w:val="70C96594"/>
    <w:rsid w:val="70E138DD"/>
    <w:rsid w:val="712C099E"/>
    <w:rsid w:val="713734FD"/>
    <w:rsid w:val="716D5171"/>
    <w:rsid w:val="71752277"/>
    <w:rsid w:val="71AA1F21"/>
    <w:rsid w:val="71C34D91"/>
    <w:rsid w:val="71D15516"/>
    <w:rsid w:val="72001B41"/>
    <w:rsid w:val="720A0C12"/>
    <w:rsid w:val="720A6E64"/>
    <w:rsid w:val="72271DFF"/>
    <w:rsid w:val="72357033"/>
    <w:rsid w:val="724807AD"/>
    <w:rsid w:val="728E1843"/>
    <w:rsid w:val="72AF08D5"/>
    <w:rsid w:val="72BA2638"/>
    <w:rsid w:val="730833A3"/>
    <w:rsid w:val="73125FD0"/>
    <w:rsid w:val="73131D48"/>
    <w:rsid w:val="73245D03"/>
    <w:rsid w:val="73410663"/>
    <w:rsid w:val="738D63CF"/>
    <w:rsid w:val="73CA5F58"/>
    <w:rsid w:val="74035919"/>
    <w:rsid w:val="741C69DA"/>
    <w:rsid w:val="74235FBB"/>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377AFB"/>
    <w:rsid w:val="764861AD"/>
    <w:rsid w:val="765B7D5B"/>
    <w:rsid w:val="76674885"/>
    <w:rsid w:val="76751CF6"/>
    <w:rsid w:val="767E1BCE"/>
    <w:rsid w:val="76AA651F"/>
    <w:rsid w:val="77057BFA"/>
    <w:rsid w:val="776B3F01"/>
    <w:rsid w:val="77D81C9F"/>
    <w:rsid w:val="7804286E"/>
    <w:rsid w:val="7860333A"/>
    <w:rsid w:val="78964FAD"/>
    <w:rsid w:val="78DB5FB3"/>
    <w:rsid w:val="793D7EC7"/>
    <w:rsid w:val="7A0B2F10"/>
    <w:rsid w:val="7A1A39BC"/>
    <w:rsid w:val="7A284DF9"/>
    <w:rsid w:val="7A49604F"/>
    <w:rsid w:val="7A902877"/>
    <w:rsid w:val="7AC1762E"/>
    <w:rsid w:val="7AE12139"/>
    <w:rsid w:val="7B1B5C3E"/>
    <w:rsid w:val="7B75534E"/>
    <w:rsid w:val="7B9F79EB"/>
    <w:rsid w:val="7BDE0D77"/>
    <w:rsid w:val="7BE2675B"/>
    <w:rsid w:val="7C0C5586"/>
    <w:rsid w:val="7C23124E"/>
    <w:rsid w:val="7C29438A"/>
    <w:rsid w:val="7C324FED"/>
    <w:rsid w:val="7C3B4483"/>
    <w:rsid w:val="7C4A4A2C"/>
    <w:rsid w:val="7C535880"/>
    <w:rsid w:val="7C5B09E8"/>
    <w:rsid w:val="7C7C270C"/>
    <w:rsid w:val="7CB0213F"/>
    <w:rsid w:val="7CC540B3"/>
    <w:rsid w:val="7CC55E61"/>
    <w:rsid w:val="7CCF0A8E"/>
    <w:rsid w:val="7D0F532E"/>
    <w:rsid w:val="7D52346D"/>
    <w:rsid w:val="7D5316BF"/>
    <w:rsid w:val="7D715FE9"/>
    <w:rsid w:val="7D9832A3"/>
    <w:rsid w:val="7DD02D0F"/>
    <w:rsid w:val="7E626696"/>
    <w:rsid w:val="7E6671D0"/>
    <w:rsid w:val="7EC42148"/>
    <w:rsid w:val="7EC81C39"/>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3197</Words>
  <Characters>3578</Characters>
  <Lines>32</Lines>
  <Paragraphs>9</Paragraphs>
  <TotalTime>2</TotalTime>
  <ScaleCrop>false</ScaleCrop>
  <LinksUpToDate>false</LinksUpToDate>
  <CharactersWithSpaces>4345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2024-11-18T02:24:54Z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1D0D6A0996E3465899110B85D2D025C6_13</vt:lpwstr>
  </property>
</Properties>
</file>